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FF" w:rsidRPr="00C049FF" w:rsidRDefault="00C049FF" w:rsidP="00C049FF">
      <w:pPr>
        <w:spacing w:after="15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9"/>
          <w:szCs w:val="39"/>
          <w:lang w:eastAsia="en-GB"/>
        </w:rPr>
      </w:pPr>
      <w:r w:rsidRPr="00C049FF">
        <w:rPr>
          <w:rFonts w:ascii="Helvetica" w:eastAsia="Times New Roman" w:hAnsi="Helvetica" w:cs="Helvetica"/>
          <w:b/>
          <w:bCs/>
          <w:noProof/>
          <w:kern w:val="36"/>
          <w:sz w:val="20"/>
          <w:szCs w:val="20"/>
          <w:lang w:eastAsia="en-GB"/>
        </w:rPr>
        <w:drawing>
          <wp:inline distT="0" distB="0" distL="0" distR="0" wp14:anchorId="65B335A8" wp14:editId="271E585B">
            <wp:extent cx="5715000" cy="1714500"/>
            <wp:effectExtent l="0" t="0" r="0" b="0"/>
            <wp:docPr id="1" name="Picture 1" descr="C:\Program Files (x86)\Salon Iris\TempRes\984513ef-2f71-418f-8b0f-90032f6a2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Salon Iris\TempRes\984513ef-2f71-418f-8b0f-90032f6a2ac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FF" w:rsidRPr="00C049FF" w:rsidRDefault="00C049FF" w:rsidP="00C049FF">
      <w:pPr>
        <w:spacing w:after="15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9"/>
          <w:szCs w:val="39"/>
          <w:lang w:eastAsia="en-GB"/>
        </w:rPr>
      </w:pPr>
      <w:r w:rsidRPr="00C049FF">
        <w:rPr>
          <w:rFonts w:ascii="Helvetica" w:eastAsia="Times New Roman" w:hAnsi="Helvetica" w:cs="Helvetica"/>
          <w:b/>
          <w:bCs/>
          <w:kern w:val="36"/>
          <w:sz w:val="39"/>
          <w:szCs w:val="39"/>
          <w:lang w:eastAsia="en-GB"/>
        </w:rPr>
        <w:t> </w:t>
      </w:r>
    </w:p>
    <w:p w:rsidR="00C049FF" w:rsidRPr="00C049FF" w:rsidRDefault="00C049FF" w:rsidP="00C049FF">
      <w:pPr>
        <w:spacing w:after="15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9"/>
          <w:szCs w:val="39"/>
          <w:lang w:eastAsia="en-GB"/>
        </w:rPr>
      </w:pPr>
      <w:proofErr w:type="spellStart"/>
      <w:r w:rsidRPr="00C049F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>Dermaplaning</w:t>
      </w:r>
      <w:proofErr w:type="spellEnd"/>
      <w:r w:rsidRPr="00C049FF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en-GB"/>
        </w:rPr>
        <w:t xml:space="preserve"> Aftercare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Use a gentle cleanser and apply moisturiser with a SPF 50 at least twice daily for a minimum of 7 days post treatment. 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 Avoid sun exposure as much as possible for a minimum of 3 days post treatment. If you must be in the sun, apply SPF 50, reapply often, wear a wide brimmed hat, and seek shade when possible. Be careful of sun exposure and wear sunscreen daily.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Avoid excessive heat 3 days post treatment, i.e. heavy workouts, steam rooms or saunas, etc.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Avoid chlorine for 24 hours.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Avoid facial waxing for 7 days.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Avoid Dermal Fillers or Botox for 2 to 4 weeks based on area.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Do not pick, scratch, or aggressively rub the treated area.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No scrubs, polishers, or aggressive brushes should be used for 7 to 14 days.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Do apply serums as absorption levels will be elevated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You may experience slight peeling for the first few days. Slight windburn sensation and/or blotchiness are normal for the first few days. </w:t>
      </w:r>
    </w:p>
    <w:p w:rsidR="00C049FF" w:rsidRPr="00C049FF" w:rsidRDefault="00C049FF" w:rsidP="00C04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>Skin care products may tingle or slightly burn for the first 2 days.</w:t>
      </w:r>
    </w:p>
    <w:p w:rsidR="00C049FF" w:rsidRPr="00C049FF" w:rsidRDefault="00C049FF" w:rsidP="00C049F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color w:val="505050"/>
          <w:sz w:val="24"/>
          <w:szCs w:val="24"/>
          <w:lang w:eastAsia="en-GB"/>
        </w:rPr>
        <w:br/>
      </w:r>
      <w:r w:rsidRPr="00C049FF">
        <w:rPr>
          <w:rFonts w:ascii="Arial" w:eastAsia="Times New Roman" w:hAnsi="Arial" w:cs="Arial"/>
          <w:color w:val="505050"/>
          <w:sz w:val="24"/>
          <w:szCs w:val="24"/>
          <w:lang w:eastAsia="en-GB"/>
        </w:rPr>
        <w:br/>
      </w:r>
      <w:proofErr w:type="gramStart"/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>RECOMMENDATIONS</w:t>
      </w: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br/>
      </w: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br/>
        <w:t>Eve Taylor Daily Defence moisturiser SPF 50 </w:t>
      </w: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br/>
        <w:t>Eve Taylor ultra-soothing cleanser.</w:t>
      </w:r>
      <w:proofErr w:type="gramEnd"/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br/>
      </w: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br/>
        <w:t xml:space="preserve">For best results, </w:t>
      </w:r>
      <w:proofErr w:type="spellStart"/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>Dermaplaning</w:t>
      </w:r>
      <w:proofErr w:type="spellEnd"/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 xml:space="preserve"> treatments are recommended every 3</w:t>
      </w:r>
      <w:r w:rsidRPr="00C049FF">
        <w:rPr>
          <w:rFonts w:ascii="Cambria Math" w:eastAsia="Times New Roman" w:hAnsi="Cambria Math" w:cs="Cambria Math"/>
          <w:b/>
          <w:color w:val="505050"/>
          <w:sz w:val="24"/>
          <w:szCs w:val="24"/>
          <w:lang w:eastAsia="en-GB"/>
        </w:rPr>
        <w:t>‐</w:t>
      </w: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t>5 weeks.</w:t>
      </w:r>
      <w:r w:rsidRPr="00C049FF">
        <w:rPr>
          <w:rFonts w:ascii="Arial" w:eastAsia="Times New Roman" w:hAnsi="Arial" w:cs="Arial"/>
          <w:b/>
          <w:color w:val="505050"/>
          <w:sz w:val="24"/>
          <w:szCs w:val="24"/>
          <w:lang w:eastAsia="en-GB"/>
        </w:rPr>
        <w:br/>
        <w:t> </w:t>
      </w:r>
      <w:bookmarkStart w:id="0" w:name="_GoBack"/>
      <w:bookmarkEnd w:id="0"/>
    </w:p>
    <w:p w:rsidR="00C049FF" w:rsidRPr="00C049FF" w:rsidRDefault="00C049FF" w:rsidP="00C049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4"/>
          <w:szCs w:val="24"/>
          <w:lang w:eastAsia="en-GB"/>
        </w:rPr>
      </w:pPr>
      <w:r w:rsidRPr="00C049FF">
        <w:rPr>
          <w:rFonts w:ascii="Arial" w:eastAsia="Times New Roman" w:hAnsi="Arial" w:cs="Arial"/>
          <w:color w:val="505050"/>
          <w:sz w:val="24"/>
          <w:szCs w:val="24"/>
          <w:lang w:eastAsia="en-GB"/>
        </w:rPr>
        <w:t> </w:t>
      </w:r>
    </w:p>
    <w:p w:rsidR="001C1C92" w:rsidRDefault="001C1C92"/>
    <w:sectPr w:rsidR="001C1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C10"/>
    <w:multiLevelType w:val="multilevel"/>
    <w:tmpl w:val="5D26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FF"/>
    <w:rsid w:val="001C1C92"/>
    <w:rsid w:val="00C0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convery</dc:creator>
  <cp:lastModifiedBy>lorraine convery</cp:lastModifiedBy>
  <cp:revision>1</cp:revision>
  <dcterms:created xsi:type="dcterms:W3CDTF">2020-09-18T10:18:00Z</dcterms:created>
  <dcterms:modified xsi:type="dcterms:W3CDTF">2020-09-18T10:19:00Z</dcterms:modified>
</cp:coreProperties>
</file>